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C9A1" w14:textId="77777777" w:rsidR="00217AA2" w:rsidRPr="008B62B9" w:rsidRDefault="00217AA2" w:rsidP="00217AA2">
      <w:pPr>
        <w:rPr>
          <w:b/>
          <w:bCs/>
          <w:lang w:val="fr-FR"/>
        </w:rPr>
      </w:pPr>
      <w:r w:rsidRPr="008B62B9">
        <w:rPr>
          <w:b/>
          <w:bCs/>
          <w:lang w:val="fr-FR"/>
        </w:rPr>
        <w:t>Conditions d'utilisation du site web</w:t>
      </w:r>
    </w:p>
    <w:p w14:paraId="2572F391" w14:textId="434BC786" w:rsidR="00217AA2" w:rsidRPr="008B62B9" w:rsidRDefault="00217AA2" w:rsidP="00217AA2">
      <w:pPr>
        <w:rPr>
          <w:lang w:val="fr-FR"/>
        </w:rPr>
      </w:pPr>
      <w:r w:rsidRPr="008B62B9">
        <w:rPr>
          <w:b/>
          <w:bCs/>
          <w:lang w:val="fr-FR"/>
        </w:rPr>
        <w:t>Version du</w:t>
      </w:r>
      <w:r w:rsidR="009761CF" w:rsidRPr="008B62B9">
        <w:rPr>
          <w:lang w:val="fr-FR"/>
        </w:rPr>
        <w:t xml:space="preserve"> 14 avril 2026</w:t>
      </w:r>
    </w:p>
    <w:p w14:paraId="45F6BF7E" w14:textId="77777777" w:rsidR="00217AA2" w:rsidRPr="008B62B9" w:rsidRDefault="00217AA2" w:rsidP="00217AA2">
      <w:pPr>
        <w:rPr>
          <w:b/>
          <w:bCs/>
          <w:lang w:val="fr-FR"/>
        </w:rPr>
      </w:pPr>
      <w:r w:rsidRPr="008B62B9">
        <w:rPr>
          <w:b/>
          <w:bCs/>
          <w:lang w:val="fr-FR"/>
        </w:rPr>
        <w:t>1. Exploitant du site web</w:t>
      </w:r>
    </w:p>
    <w:p w14:paraId="261D18FF" w14:textId="77777777" w:rsidR="00217AA2" w:rsidRPr="008B62B9" w:rsidRDefault="00217AA2" w:rsidP="00217AA2">
      <w:pPr>
        <w:rPr>
          <w:lang w:val="fr-FR"/>
        </w:rPr>
      </w:pPr>
      <w:r w:rsidRPr="008B62B9">
        <w:rPr>
          <w:lang w:val="fr-FR"/>
        </w:rPr>
        <w:t>Ce site web est exploité par :</w:t>
      </w:r>
    </w:p>
    <w:p w14:paraId="3767FC44" w14:textId="3AE872AA" w:rsidR="009761CF" w:rsidRPr="008B62B9" w:rsidRDefault="009761CF" w:rsidP="00217AA2">
      <w:pPr>
        <w:rPr>
          <w:b/>
          <w:bCs/>
          <w:lang w:val="fr-FR"/>
        </w:rPr>
      </w:pPr>
      <w:r w:rsidRPr="008B62B9">
        <w:rPr>
          <w:b/>
          <w:bCs/>
          <w:lang w:val="fr-FR"/>
        </w:rPr>
        <w:t>SMACCESS</w:t>
      </w:r>
    </w:p>
    <w:p w14:paraId="39F2F92D" w14:textId="6FA66805" w:rsidR="009761CF" w:rsidRPr="008B62B9" w:rsidRDefault="009761CF" w:rsidP="009761CF">
      <w:pPr>
        <w:rPr>
          <w:lang w:val="fr-FR"/>
        </w:rPr>
      </w:pPr>
      <w:r w:rsidRPr="008B62B9">
        <w:rPr>
          <w:lang w:val="fr-FR"/>
        </w:rPr>
        <w:br/>
        <w:t>Smaccess SA</w:t>
      </w:r>
      <w:r w:rsidRPr="008B62B9">
        <w:rPr>
          <w:lang w:val="fr-FR"/>
        </w:rPr>
        <w:br/>
        <w:t>Sebastian Schrouben</w:t>
      </w:r>
    </w:p>
    <w:p w14:paraId="394DFF8D" w14:textId="77777777" w:rsidR="009761CF" w:rsidRPr="008B62B9" w:rsidRDefault="009761CF" w:rsidP="009761CF">
      <w:pPr>
        <w:rPr>
          <w:i/>
          <w:iCs/>
          <w:lang w:val="fr-FR"/>
        </w:rPr>
      </w:pPr>
      <w:r w:rsidRPr="008B62B9">
        <w:rPr>
          <w:i/>
          <w:iCs/>
          <w:lang w:val="fr-FR"/>
        </w:rPr>
        <w:t>4 Am Hock</w:t>
      </w:r>
      <w:r w:rsidRPr="008B62B9">
        <w:rPr>
          <w:i/>
          <w:iCs/>
          <w:lang w:val="fr-FR"/>
        </w:rPr>
        <w:br/>
        <w:t>L-9991 Weiswampach</w:t>
      </w:r>
      <w:r w:rsidRPr="008B62B9">
        <w:rPr>
          <w:i/>
          <w:iCs/>
          <w:lang w:val="fr-FR"/>
        </w:rPr>
        <w:br/>
        <w:t xml:space="preserve">Luxembourg </w:t>
      </w:r>
    </w:p>
    <w:p w14:paraId="13023BEA" w14:textId="77777777" w:rsidR="009761CF" w:rsidRPr="008B62B9" w:rsidRDefault="009761CF" w:rsidP="009761CF">
      <w:pPr>
        <w:rPr>
          <w:lang w:val="fr-FR"/>
        </w:rPr>
      </w:pPr>
      <w:hyperlink r:id="rId4" w:history="1">
        <w:r w:rsidRPr="008B62B9">
          <w:rPr>
            <w:rStyle w:val="Hyperlink"/>
            <w:lang w:val="fr-FR"/>
          </w:rPr>
          <w:t>info@smaccess.lu</w:t>
        </w:r>
      </w:hyperlink>
      <w:r w:rsidRPr="008B62B9">
        <w:rPr>
          <w:lang w:val="fr-FR"/>
        </w:rPr>
        <w:br/>
      </w:r>
      <w:hyperlink r:id="rId5" w:history="1">
        <w:r w:rsidRPr="008B62B9">
          <w:rPr>
            <w:rStyle w:val="Hyperlink"/>
            <w:lang w:val="fr-FR"/>
          </w:rPr>
          <w:t>+352 26 95 76 76</w:t>
        </w:r>
      </w:hyperlink>
      <w:r w:rsidRPr="008B62B9">
        <w:rPr>
          <w:lang w:val="fr-FR"/>
        </w:rPr>
        <w:br/>
      </w:r>
      <w:r w:rsidRPr="008B62B9">
        <w:rPr>
          <w:lang w:val="fr-FR"/>
        </w:rPr>
        <w:br/>
        <w:t>Numéro d'identification fiscale : LU18286761</w:t>
      </w:r>
      <w:r w:rsidRPr="008B62B9">
        <w:rPr>
          <w:lang w:val="fr-FR"/>
        </w:rPr>
        <w:br/>
        <w:t>N° d'enregistrement au registre du commerce : B93424</w:t>
      </w:r>
    </w:p>
    <w:p w14:paraId="28D599BF" w14:textId="77777777" w:rsidR="009761CF" w:rsidRPr="008B62B9" w:rsidRDefault="009761CF" w:rsidP="009761CF">
      <w:pPr>
        <w:rPr>
          <w:lang w:val="fr-FR"/>
        </w:rPr>
      </w:pPr>
    </w:p>
    <w:p w14:paraId="5BCD7958" w14:textId="57C12C84" w:rsidR="00217AA2" w:rsidRPr="008B62B9" w:rsidRDefault="00217AA2" w:rsidP="009761CF">
      <w:pPr>
        <w:rPr>
          <w:b/>
          <w:bCs/>
          <w:lang w:val="fr-FR"/>
        </w:rPr>
      </w:pPr>
      <w:r w:rsidRPr="008B62B9">
        <w:rPr>
          <w:b/>
          <w:bCs/>
          <w:lang w:val="fr-FR"/>
        </w:rPr>
        <w:t>2. Objectif du site web</w:t>
      </w:r>
    </w:p>
    <w:p w14:paraId="74B4FD75" w14:textId="7DE2BD63" w:rsidR="00217AA2" w:rsidRPr="008B62B9" w:rsidRDefault="00217AA2" w:rsidP="00217AA2">
      <w:pPr>
        <w:rPr>
          <w:lang w:val="fr-FR"/>
        </w:rPr>
      </w:pPr>
      <w:r w:rsidRPr="008B62B9">
        <w:rPr>
          <w:lang w:val="fr-FR"/>
        </w:rPr>
        <w:t xml:space="preserve">Ce site web a pour but de fournir des informations générales sur les articles, produits et/ou services proposés par </w:t>
      </w:r>
      <w:r w:rsidR="009761CF" w:rsidRPr="008B62B9">
        <w:rPr>
          <w:lang w:val="fr-FR"/>
        </w:rPr>
        <w:t xml:space="preserve">SMACCESS, ainsi que de permettre de prendre contact avec nous. </w:t>
      </w:r>
    </w:p>
    <w:p w14:paraId="5E6C5F33" w14:textId="77777777" w:rsidR="00217AA2" w:rsidRPr="008B62B9" w:rsidRDefault="00217AA2" w:rsidP="00217AA2">
      <w:pPr>
        <w:rPr>
          <w:lang w:val="fr-FR"/>
        </w:rPr>
      </w:pPr>
      <w:r w:rsidRPr="008B62B9">
        <w:rPr>
          <w:lang w:val="fr-FR"/>
        </w:rPr>
        <w:t>Les articles, informations sur les produits, descriptions, illustrations, disponibilités et prix présentés dans la partie accessible au public du site web sont fournis exclusivement à titre d'information préliminaire sans engagement pour les utilisateurs.</w:t>
      </w:r>
    </w:p>
    <w:p w14:paraId="7E8CFE5E" w14:textId="77777777" w:rsidR="00217AA2" w:rsidRPr="008B62B9" w:rsidRDefault="00217AA2" w:rsidP="00217AA2">
      <w:pPr>
        <w:rPr>
          <w:lang w:val="fr-FR"/>
        </w:rPr>
      </w:pPr>
      <w:r w:rsidRPr="008B62B9">
        <w:rPr>
          <w:b/>
          <w:bCs/>
          <w:lang w:val="fr-FR"/>
        </w:rPr>
        <w:t xml:space="preserve">Aucun achat </w:t>
      </w:r>
      <w:r w:rsidRPr="008B62B9">
        <w:rPr>
          <w:lang w:val="fr-FR"/>
        </w:rPr>
        <w:t>n'est possible sur la partie accessible au public du site web. La conclusion d'un contrat concernant les articles présentés s'effectue exclusivement via l'espace client/connexion séparé et uniquement sur la base des conditions générales de vente qui y sont fournies et acceptées séparément.</w:t>
      </w:r>
    </w:p>
    <w:p w14:paraId="020749FF" w14:textId="77777777" w:rsidR="00217AA2" w:rsidRPr="008B62B9" w:rsidRDefault="00217AA2" w:rsidP="00217AA2">
      <w:pPr>
        <w:rPr>
          <w:b/>
          <w:bCs/>
          <w:lang w:val="fr-FR"/>
        </w:rPr>
      </w:pPr>
      <w:r w:rsidRPr="008B62B9">
        <w:rPr>
          <w:b/>
          <w:bCs/>
          <w:lang w:val="fr-FR"/>
        </w:rPr>
        <w:t>3. Champ d'application</w:t>
      </w:r>
    </w:p>
    <w:p w14:paraId="6CAE7A33" w14:textId="77777777" w:rsidR="00217AA2" w:rsidRPr="008B62B9" w:rsidRDefault="00217AA2" w:rsidP="00217AA2">
      <w:pPr>
        <w:rPr>
          <w:lang w:val="fr-FR"/>
        </w:rPr>
      </w:pPr>
      <w:r w:rsidRPr="008B62B9">
        <w:rPr>
          <w:lang w:val="fr-FR"/>
        </w:rPr>
        <w:t>Les présentes conditions d'utilisation régissent exclusivement l'accès aux zones accessibles au public de ce site web et leur utilisation.</w:t>
      </w:r>
    </w:p>
    <w:p w14:paraId="7C92EA11" w14:textId="77777777" w:rsidR="00217AA2" w:rsidRPr="008B62B9" w:rsidRDefault="00217AA2" w:rsidP="00217AA2">
      <w:pPr>
        <w:rPr>
          <w:lang w:val="fr-FR"/>
        </w:rPr>
      </w:pPr>
      <w:r w:rsidRPr="008B62B9">
        <w:rPr>
          <w:lang w:val="fr-FR"/>
        </w:rPr>
        <w:t>Elles ne s'appliquent pas aux contrats relatifs à l'achat de biens ou de services. Pour ces contrats, seules s'appliquent les conditions contractuelles et les conditions générales de vente fournies séparément dans l'espace client.</w:t>
      </w:r>
    </w:p>
    <w:p w14:paraId="2B2A828B" w14:textId="77777777" w:rsidR="00217AA2" w:rsidRPr="008B62B9" w:rsidRDefault="00217AA2" w:rsidP="00217AA2">
      <w:pPr>
        <w:rPr>
          <w:b/>
          <w:bCs/>
          <w:lang w:val="fr-FR"/>
        </w:rPr>
      </w:pPr>
      <w:r w:rsidRPr="008B62B9">
        <w:rPr>
          <w:b/>
          <w:bCs/>
          <w:lang w:val="fr-FR"/>
        </w:rPr>
        <w:lastRenderedPageBreak/>
        <w:t>4. Absence d'offre et de conclusion de contrat dans la zone publique</w:t>
      </w:r>
    </w:p>
    <w:p w14:paraId="18DEC56C" w14:textId="77777777" w:rsidR="00217AA2" w:rsidRPr="008B62B9" w:rsidRDefault="00217AA2" w:rsidP="00217AA2">
      <w:pPr>
        <w:rPr>
          <w:lang w:val="fr-FR"/>
        </w:rPr>
      </w:pPr>
      <w:r w:rsidRPr="008B62B9">
        <w:rPr>
          <w:lang w:val="fr-FR"/>
        </w:rPr>
        <w:t>Les contenus du site web accessible au public ne constituent pas une offre juridiquement contraignante.</w:t>
      </w:r>
    </w:p>
    <w:p w14:paraId="3548792E" w14:textId="77777777" w:rsidR="00217AA2" w:rsidRPr="008B62B9" w:rsidRDefault="00217AA2" w:rsidP="00217AA2">
      <w:pPr>
        <w:rPr>
          <w:lang w:val="fr-FR"/>
        </w:rPr>
      </w:pPr>
      <w:r w:rsidRPr="008B62B9">
        <w:rPr>
          <w:lang w:val="fr-FR"/>
        </w:rPr>
        <w:t>En particulier, les présentations de produits, les spécifications techniques, les informations sur la gamme, les prix, les indications de disponibilité ou toute autre information figurant dans la zone librement accessible ne constituent ni une offre de conclusion d'un contrat de vente ni une acceptation d'une offre.</w:t>
      </w:r>
    </w:p>
    <w:p w14:paraId="385DB559" w14:textId="5C593749" w:rsidR="00217AA2" w:rsidRPr="008B62B9" w:rsidRDefault="009761CF" w:rsidP="00217AA2">
      <w:pPr>
        <w:rPr>
          <w:lang w:val="fr-FR"/>
        </w:rPr>
      </w:pPr>
      <w:r w:rsidRPr="008B62B9">
        <w:rPr>
          <w:lang w:val="fr-FR"/>
        </w:rPr>
        <w:t xml:space="preserve">SMACCESS </w:t>
      </w:r>
      <w:r w:rsidR="00217AA2" w:rsidRPr="008B62B9">
        <w:rPr>
          <w:lang w:val="fr-FR"/>
        </w:rPr>
        <w:t>se réserve le droit de modifier, de compléter ou de supprimer à tout moment tout ou partie des contenus, des présentations de produits, des gammes, des spécifications et autres informations.</w:t>
      </w:r>
    </w:p>
    <w:p w14:paraId="7E02F6CA" w14:textId="77777777" w:rsidR="00217AA2" w:rsidRPr="008B62B9" w:rsidRDefault="00217AA2" w:rsidP="00217AA2">
      <w:pPr>
        <w:rPr>
          <w:b/>
          <w:bCs/>
          <w:lang w:val="fr-FR"/>
        </w:rPr>
      </w:pPr>
      <w:r w:rsidRPr="008B62B9">
        <w:rPr>
          <w:b/>
          <w:bCs/>
          <w:lang w:val="fr-FR"/>
        </w:rPr>
        <w:t>5. Accès et disponibilité</w:t>
      </w:r>
    </w:p>
    <w:p w14:paraId="52C28CF5" w14:textId="73CDA164" w:rsidR="00217AA2" w:rsidRPr="008B62B9" w:rsidRDefault="009761CF" w:rsidP="00217AA2">
      <w:pPr>
        <w:rPr>
          <w:lang w:val="fr-FR"/>
        </w:rPr>
      </w:pPr>
      <w:r w:rsidRPr="008B62B9">
        <w:rPr>
          <w:lang w:val="fr-FR"/>
        </w:rPr>
        <w:t xml:space="preserve">SMACCESS </w:t>
      </w:r>
      <w:r w:rsidR="00217AA2" w:rsidRPr="008B62B9">
        <w:rPr>
          <w:lang w:val="fr-FR"/>
        </w:rPr>
        <w:t>s'efforce d'assurer une disponibilité du site web aussi ininterrompue que possible. Toutefois, une disponibilité permanente, ininterrompue, sans erreur ou sécurisée n'est pas garantie.</w:t>
      </w:r>
    </w:p>
    <w:p w14:paraId="0CA66A4C" w14:textId="6A785365" w:rsidR="00217AA2" w:rsidRPr="008B62B9" w:rsidRDefault="009761CF" w:rsidP="00217AA2">
      <w:pPr>
        <w:rPr>
          <w:lang w:val="fr-FR"/>
        </w:rPr>
      </w:pPr>
      <w:r w:rsidRPr="008B62B9">
        <w:rPr>
          <w:lang w:val="fr-FR"/>
        </w:rPr>
        <w:t xml:space="preserve">SMACCESS </w:t>
      </w:r>
      <w:r w:rsidR="00217AA2" w:rsidRPr="008B62B9">
        <w:rPr>
          <w:lang w:val="fr-FR"/>
        </w:rPr>
        <w:t>peut restreindre l'accès au site web, en tout ou en partie, de manière temporaire ou permanente, notamment pour des raisons techniques, de sécurité, de maintenance ou d'organisation.</w:t>
      </w:r>
    </w:p>
    <w:p w14:paraId="6748B089" w14:textId="77777777" w:rsidR="00217AA2" w:rsidRPr="008B62B9" w:rsidRDefault="00217AA2" w:rsidP="00217AA2">
      <w:pPr>
        <w:rPr>
          <w:b/>
          <w:bCs/>
          <w:lang w:val="fr-FR"/>
        </w:rPr>
      </w:pPr>
      <w:r w:rsidRPr="008B62B9">
        <w:rPr>
          <w:b/>
          <w:bCs/>
          <w:lang w:val="fr-FR"/>
        </w:rPr>
        <w:t>6. Utilisation autorisée</w:t>
      </w:r>
    </w:p>
    <w:p w14:paraId="6AA96A2F" w14:textId="77777777" w:rsidR="00217AA2" w:rsidRPr="008B62B9" w:rsidRDefault="00217AA2" w:rsidP="00217AA2">
      <w:pPr>
        <w:rPr>
          <w:lang w:val="fr-FR"/>
        </w:rPr>
      </w:pPr>
      <w:r w:rsidRPr="008B62B9">
        <w:rPr>
          <w:lang w:val="fr-FR"/>
        </w:rPr>
        <w:t>Les utilisateurs ne peuvent utiliser le site web que dans le cadre des lois en vigueur et des présentes conditions d'utilisation.</w:t>
      </w:r>
    </w:p>
    <w:p w14:paraId="005B74EE" w14:textId="2340E07D" w:rsidR="00217AA2" w:rsidRPr="008B62B9" w:rsidRDefault="00217AA2" w:rsidP="00217AA2">
      <w:pPr>
        <w:rPr>
          <w:lang w:val="fr-FR"/>
        </w:rPr>
      </w:pPr>
      <w:r w:rsidRPr="008B62B9">
        <w:rPr>
          <w:lang w:val="fr-FR"/>
        </w:rPr>
        <w:t>Sont notamment interdits :</w:t>
      </w:r>
      <w:r w:rsidRPr="008B62B9">
        <w:rPr>
          <w:lang w:val="fr-FR"/>
        </w:rPr>
        <w:br/>
        <w:t>a) toute utilisation abusive ou illicite du site web ;</w:t>
      </w:r>
      <w:r w:rsidRPr="008B62B9">
        <w:rPr>
          <w:lang w:val="fr-FR"/>
        </w:rPr>
        <w:br/>
        <w:t>b) toute atteinte au bon fonctionnement ou à la sécurité du site web ;</w:t>
      </w:r>
      <w:r w:rsidRPr="008B62B9">
        <w:rPr>
          <w:lang w:val="fr-FR"/>
        </w:rPr>
        <w:br/>
        <w:t xml:space="preserve">c) l'utilisation de systèmes automatisés, de robots, de scrapers ou de moyens similaires, sauf autorisation expresse de </w:t>
      </w:r>
      <w:r w:rsidR="009761CF" w:rsidRPr="008B62B9">
        <w:rPr>
          <w:lang w:val="fr-FR"/>
        </w:rPr>
        <w:t xml:space="preserve">SMACCESS </w:t>
      </w:r>
      <w:r w:rsidRPr="008B62B9">
        <w:rPr>
          <w:lang w:val="fr-FR"/>
        </w:rPr>
        <w:t>;</w:t>
      </w:r>
      <w:r w:rsidRPr="008B62B9">
        <w:rPr>
          <w:lang w:val="fr-FR"/>
        </w:rPr>
        <w:br/>
        <w:t xml:space="preserve">d) la reproduction, l'exploitation ou l'extraction systématique de parties substantielles du contenu sans l'accord écrit préalable de </w:t>
      </w:r>
      <w:r w:rsidR="00C161D4">
        <w:rPr>
          <w:lang w:val="fr-FR"/>
        </w:rPr>
        <w:t>SMACCESS</w:t>
      </w:r>
    </w:p>
    <w:p w14:paraId="4FA1787F" w14:textId="77777777" w:rsidR="00217AA2" w:rsidRPr="008B62B9" w:rsidRDefault="00217AA2" w:rsidP="00217AA2">
      <w:pPr>
        <w:rPr>
          <w:b/>
          <w:bCs/>
          <w:lang w:val="fr-FR"/>
        </w:rPr>
      </w:pPr>
      <w:r w:rsidRPr="008B62B9">
        <w:rPr>
          <w:b/>
          <w:bCs/>
          <w:lang w:val="fr-FR"/>
        </w:rPr>
        <w:t>7. Compte utilisateur / Espace de connexion</w:t>
      </w:r>
    </w:p>
    <w:p w14:paraId="00987629" w14:textId="77777777" w:rsidR="00217AA2" w:rsidRPr="008B62B9" w:rsidRDefault="00217AA2" w:rsidP="00217AA2">
      <w:pPr>
        <w:rPr>
          <w:lang w:val="fr-FR"/>
        </w:rPr>
      </w:pPr>
      <w:r w:rsidRPr="008B62B9">
        <w:rPr>
          <w:lang w:val="fr-FR"/>
        </w:rPr>
        <w:t>Dans la mesure où certaines fonctions ne sont accessibles qu'après connexion, les conditions particulières de l'espace de connexion/client s'appliquent en complément.</w:t>
      </w:r>
    </w:p>
    <w:p w14:paraId="73F9B279" w14:textId="20B8780B" w:rsidR="00217AA2" w:rsidRPr="008B62B9" w:rsidRDefault="00217AA2" w:rsidP="00217AA2">
      <w:pPr>
        <w:rPr>
          <w:lang w:val="fr-FR"/>
        </w:rPr>
      </w:pPr>
      <w:r w:rsidRPr="008B62B9">
        <w:rPr>
          <w:lang w:val="fr-FR"/>
        </w:rPr>
        <w:t xml:space="preserve">L'accès à l'espace de connexion/client peut être subordonné à une inscription préalable, à une activation ou à une autorisation individuelle de la part de </w:t>
      </w:r>
      <w:r w:rsidR="009761CF" w:rsidRPr="008B62B9">
        <w:rPr>
          <w:lang w:val="fr-FR"/>
        </w:rPr>
        <w:t>SMACCESS</w:t>
      </w:r>
      <w:r w:rsidRPr="008B62B9">
        <w:rPr>
          <w:lang w:val="fr-FR"/>
        </w:rPr>
        <w:t>.</w:t>
      </w:r>
    </w:p>
    <w:p w14:paraId="4D40B2E9" w14:textId="12C01DCB" w:rsidR="00217AA2" w:rsidRPr="008B62B9" w:rsidRDefault="009761CF" w:rsidP="00217AA2">
      <w:pPr>
        <w:rPr>
          <w:lang w:val="fr-FR"/>
        </w:rPr>
      </w:pPr>
      <w:r w:rsidRPr="008B62B9">
        <w:rPr>
          <w:lang w:val="fr-FR"/>
        </w:rPr>
        <w:t xml:space="preserve">SMACCESS </w:t>
      </w:r>
      <w:r w:rsidR="00217AA2" w:rsidRPr="008B62B9">
        <w:rPr>
          <w:lang w:val="fr-FR"/>
        </w:rPr>
        <w:t>est en droit de bloquer temporairement ou de retirer définitivement l'accès à l'espace protégé en cas de violation du droit applicable, des présentes conditions d'utilisation ou des conditions particulières de l'espace de connexion/client.</w:t>
      </w:r>
    </w:p>
    <w:p w14:paraId="461C69B0" w14:textId="77777777" w:rsidR="00217AA2" w:rsidRPr="008B62B9" w:rsidRDefault="00217AA2" w:rsidP="00217AA2">
      <w:pPr>
        <w:rPr>
          <w:b/>
          <w:bCs/>
          <w:lang w:val="fr-FR"/>
        </w:rPr>
      </w:pPr>
      <w:r w:rsidRPr="008B62B9">
        <w:rPr>
          <w:b/>
          <w:bCs/>
          <w:lang w:val="fr-FR"/>
        </w:rPr>
        <w:lastRenderedPageBreak/>
        <w:t>8. Informations sur les articles et les contenus</w:t>
      </w:r>
    </w:p>
    <w:p w14:paraId="4B0F64FF" w14:textId="5E6E3B57" w:rsidR="00217AA2" w:rsidRPr="008B62B9" w:rsidRDefault="009761CF" w:rsidP="00217AA2">
      <w:pPr>
        <w:rPr>
          <w:lang w:val="fr-FR"/>
        </w:rPr>
      </w:pPr>
      <w:r w:rsidRPr="008B62B9">
        <w:rPr>
          <w:lang w:val="fr-FR"/>
        </w:rPr>
        <w:t xml:space="preserve">SMACCESS </w:t>
      </w:r>
      <w:r w:rsidR="00217AA2" w:rsidRPr="008B62B9">
        <w:rPr>
          <w:lang w:val="fr-FR"/>
        </w:rPr>
        <w:t>s'efforce de garantir l'exactitude, l'exhaustivité et l'actualité des informations mises à disposition sur le site web. Malgré ces efforts, les informations peuvent être incomplètes, obsolètes ou erronées.</w:t>
      </w:r>
    </w:p>
    <w:p w14:paraId="28A25F3C" w14:textId="006DEACC" w:rsidR="00217AA2" w:rsidRPr="008B62B9" w:rsidRDefault="00217AA2" w:rsidP="00217AA2">
      <w:pPr>
        <w:rPr>
          <w:lang w:val="fr-FR"/>
        </w:rPr>
      </w:pPr>
      <w:r w:rsidRPr="008B62B9">
        <w:rPr>
          <w:lang w:val="fr-FR"/>
        </w:rPr>
        <w:t xml:space="preserve">Sauf disposition contraire de la loi impérative, </w:t>
      </w:r>
      <w:r w:rsidR="000F5A3D">
        <w:rPr>
          <w:lang w:val="fr-FR"/>
        </w:rPr>
        <w:t xml:space="preserve">SMACCESS </w:t>
      </w:r>
      <w:r w:rsidRPr="008B62B9">
        <w:rPr>
          <w:lang w:val="fr-FR"/>
        </w:rPr>
        <w:t>ne garantit pas que les contenus publiés dans la zone accessible au public soient à tout moment complets, exacts et à jour.</w:t>
      </w:r>
    </w:p>
    <w:p w14:paraId="782C370B" w14:textId="77777777" w:rsidR="00217AA2" w:rsidRPr="008B62B9" w:rsidRDefault="00217AA2" w:rsidP="00217AA2">
      <w:pPr>
        <w:rPr>
          <w:lang w:val="fr-FR"/>
        </w:rPr>
      </w:pPr>
      <w:r w:rsidRPr="008B62B9">
        <w:rPr>
          <w:lang w:val="fr-FR"/>
        </w:rPr>
        <w:t>Les illustrations, représentations, dimensions, poids, spécifications techniques, indications de couleur ou autres caractéristiques des produits peuvent différer des produits effectivement disponibles.</w:t>
      </w:r>
    </w:p>
    <w:p w14:paraId="53488E51" w14:textId="77777777" w:rsidR="00217AA2" w:rsidRPr="008B62B9" w:rsidRDefault="00217AA2" w:rsidP="00217AA2">
      <w:pPr>
        <w:rPr>
          <w:b/>
          <w:bCs/>
          <w:lang w:val="fr-FR"/>
        </w:rPr>
      </w:pPr>
      <w:r w:rsidRPr="008B62B9">
        <w:rPr>
          <w:b/>
          <w:bCs/>
          <w:lang w:val="fr-FR"/>
        </w:rPr>
        <w:t>9. Propriété intellectuelle</w:t>
      </w:r>
    </w:p>
    <w:p w14:paraId="218893DE" w14:textId="77777777" w:rsidR="00217AA2" w:rsidRPr="008B62B9" w:rsidRDefault="00217AA2" w:rsidP="00217AA2">
      <w:pPr>
        <w:rPr>
          <w:lang w:val="fr-FR"/>
        </w:rPr>
      </w:pPr>
      <w:r w:rsidRPr="008B62B9">
        <w:rPr>
          <w:lang w:val="fr-FR"/>
        </w:rPr>
        <w:t>Le site web ainsi que l'ensemble des contenus qui y sont publiés, notamment les textes, images, graphiques, logos, marques, bases de données, mises en page et logiciels, sont protégés par le droit d'auteur, le droit des marques, le droit des bases de données ou tout autre droit de propriété intellectuelle.</w:t>
      </w:r>
    </w:p>
    <w:p w14:paraId="0F9D6858" w14:textId="17884386" w:rsidR="00217AA2" w:rsidRPr="008B62B9" w:rsidRDefault="00217AA2" w:rsidP="00217AA2">
      <w:pPr>
        <w:rPr>
          <w:lang w:val="fr-FR"/>
        </w:rPr>
      </w:pPr>
      <w:r w:rsidRPr="008B62B9">
        <w:rPr>
          <w:lang w:val="fr-FR"/>
        </w:rPr>
        <w:t xml:space="preserve">Sauf autorisation expresse prévue par la loi, toute utilisation, reproduction, modification, diffusion, mise à disposition du public ou autre exploitation est interdite sans l'accord écrit préalable de </w:t>
      </w:r>
      <w:r w:rsidR="009761CF" w:rsidRPr="008B62B9">
        <w:rPr>
          <w:lang w:val="fr-FR"/>
        </w:rPr>
        <w:t xml:space="preserve">SMACCESS </w:t>
      </w:r>
      <w:r w:rsidRPr="008B62B9">
        <w:rPr>
          <w:lang w:val="fr-FR"/>
        </w:rPr>
        <w:t>ou du titulaire des droits concerné.</w:t>
      </w:r>
    </w:p>
    <w:p w14:paraId="24B8B064" w14:textId="77777777" w:rsidR="00217AA2" w:rsidRPr="008B62B9" w:rsidRDefault="00217AA2" w:rsidP="00217AA2">
      <w:pPr>
        <w:rPr>
          <w:b/>
          <w:bCs/>
          <w:lang w:val="fr-FR"/>
        </w:rPr>
      </w:pPr>
      <w:r w:rsidRPr="008B62B9">
        <w:rPr>
          <w:b/>
          <w:bCs/>
          <w:lang w:val="fr-FR"/>
        </w:rPr>
        <w:t>10. Liens vers des sites web tiers</w:t>
      </w:r>
    </w:p>
    <w:p w14:paraId="5C53BD8D" w14:textId="2DF5EA19" w:rsidR="00217AA2" w:rsidRPr="008B62B9" w:rsidRDefault="00217AA2" w:rsidP="00217AA2">
      <w:pPr>
        <w:rPr>
          <w:lang w:val="fr-FR"/>
        </w:rPr>
      </w:pPr>
      <w:r w:rsidRPr="008B62B9">
        <w:rPr>
          <w:lang w:val="fr-FR"/>
        </w:rPr>
        <w:t xml:space="preserve">Le site web peut contenir des liens vers des sites web externes de tiers. </w:t>
      </w:r>
      <w:r w:rsidR="009761CF" w:rsidRPr="008B62B9">
        <w:rPr>
          <w:lang w:val="fr-FR"/>
        </w:rPr>
        <w:t>SMACCESS</w:t>
      </w:r>
      <w:r w:rsidRPr="008B62B9">
        <w:rPr>
          <w:lang w:val="fr-FR"/>
        </w:rPr>
        <w:t xml:space="preserve"> n'a aucune influence sur leur contenu.</w:t>
      </w:r>
    </w:p>
    <w:p w14:paraId="139BA02B" w14:textId="50F7DFB2" w:rsidR="00217AA2" w:rsidRPr="008B62B9" w:rsidRDefault="009761CF" w:rsidP="00217AA2">
      <w:pPr>
        <w:rPr>
          <w:lang w:val="fr-FR"/>
        </w:rPr>
      </w:pPr>
      <w:r w:rsidRPr="008B62B9">
        <w:rPr>
          <w:lang w:val="fr-FR"/>
        </w:rPr>
        <w:t>SMACCESS</w:t>
      </w:r>
      <w:r w:rsidR="00217AA2" w:rsidRPr="008B62B9">
        <w:rPr>
          <w:lang w:val="fr-FR"/>
        </w:rPr>
        <w:t xml:space="preserve"> décline toute responsabilité quant au contenu, à la disponibilité, aux pratiques en matière de protection des données ou à la légalité des sites web externes. L'accès à des sites web externes se fait aux risques et périls de l'utilisateur.</w:t>
      </w:r>
    </w:p>
    <w:p w14:paraId="545C5235" w14:textId="77777777" w:rsidR="00217AA2" w:rsidRPr="008B62B9" w:rsidRDefault="00217AA2" w:rsidP="00217AA2">
      <w:pPr>
        <w:rPr>
          <w:b/>
          <w:bCs/>
          <w:lang w:val="fr-FR"/>
        </w:rPr>
      </w:pPr>
      <w:r w:rsidRPr="008B62B9">
        <w:rPr>
          <w:b/>
          <w:bCs/>
          <w:lang w:val="fr-FR"/>
        </w:rPr>
        <w:t>11. Responsabilité</w:t>
      </w:r>
    </w:p>
    <w:p w14:paraId="74CAAB1E" w14:textId="4A369A02" w:rsidR="00217AA2" w:rsidRPr="008B62B9" w:rsidRDefault="009761CF" w:rsidP="00217AA2">
      <w:pPr>
        <w:rPr>
          <w:lang w:val="fr-FR"/>
        </w:rPr>
      </w:pPr>
      <w:r w:rsidRPr="008B62B9">
        <w:rPr>
          <w:lang w:val="fr-FR"/>
        </w:rPr>
        <w:t xml:space="preserve">SMACCESS </w:t>
      </w:r>
      <w:r w:rsidR="00217AA2" w:rsidRPr="008B62B9">
        <w:rPr>
          <w:lang w:val="fr-FR"/>
        </w:rPr>
        <w:t>est responsable dans les limites prévues par la loi.</w:t>
      </w:r>
    </w:p>
    <w:p w14:paraId="1E13A55F" w14:textId="1BC8F77F" w:rsidR="00217AA2" w:rsidRPr="008B62B9" w:rsidRDefault="00217AA2" w:rsidP="00217AA2">
      <w:pPr>
        <w:rPr>
          <w:lang w:val="fr-FR"/>
        </w:rPr>
      </w:pPr>
      <w:r w:rsidRPr="008B62B9">
        <w:rPr>
          <w:lang w:val="fr-FR"/>
        </w:rPr>
        <w:t xml:space="preserve">Dans la mesure où la loi le permet, la responsabilité de </w:t>
      </w:r>
      <w:r w:rsidR="009761CF" w:rsidRPr="008B62B9">
        <w:rPr>
          <w:lang w:val="fr-FR"/>
        </w:rPr>
        <w:t>SMACCESS</w:t>
      </w:r>
      <w:r w:rsidRPr="008B62B9">
        <w:rPr>
          <w:lang w:val="fr-FR"/>
        </w:rPr>
        <w:t xml:space="preserve"> est exclue en cas de négligence simple, sauf s'il s'agit d'une violation d'obligations contractuelles essentielles, de dommages résultant d'une atteinte à la vie, à l'intégrité physique ou à la santé, ou de cas dans lesquels une limitation de responsabilité est interdite par la loi.</w:t>
      </w:r>
    </w:p>
    <w:p w14:paraId="72BBF092" w14:textId="30516F93" w:rsidR="00217AA2" w:rsidRPr="008B62B9" w:rsidRDefault="00217AA2" w:rsidP="00217AA2">
      <w:pPr>
        <w:rPr>
          <w:lang w:val="fr-FR"/>
        </w:rPr>
      </w:pPr>
      <w:r w:rsidRPr="008B62B9">
        <w:rPr>
          <w:lang w:val="fr-FR"/>
        </w:rPr>
        <w:t xml:space="preserve">Étant donné que la partie du site web accessible au public sert uniquement à des fins d'information, </w:t>
      </w:r>
      <w:r w:rsidR="009761CF" w:rsidRPr="008B62B9">
        <w:rPr>
          <w:lang w:val="fr-FR"/>
        </w:rPr>
        <w:t>SMACCESS</w:t>
      </w:r>
      <w:r w:rsidRPr="008B62B9">
        <w:rPr>
          <w:lang w:val="fr-FR"/>
        </w:rPr>
        <w:t xml:space="preserve"> n'est notamment pas responsable des décisions que l'utilisateur prend sur la seule base des informations générales qui y sont publiées.</w:t>
      </w:r>
    </w:p>
    <w:p w14:paraId="2F0900AF" w14:textId="77777777" w:rsidR="00217AA2" w:rsidRPr="008B62B9" w:rsidRDefault="00217AA2" w:rsidP="00217AA2">
      <w:pPr>
        <w:rPr>
          <w:lang w:val="fr-FR"/>
        </w:rPr>
      </w:pPr>
      <w:r w:rsidRPr="008B62B9">
        <w:rPr>
          <w:lang w:val="fr-FR"/>
        </w:rPr>
        <w:t>Les droits impératifs des consommateurs et les autres dispositions légales impératives en matière de responsabilité restent inchangés.</w:t>
      </w:r>
    </w:p>
    <w:p w14:paraId="076C05EE" w14:textId="77777777" w:rsidR="00217AA2" w:rsidRPr="008B62B9" w:rsidRDefault="00217AA2" w:rsidP="00217AA2">
      <w:pPr>
        <w:rPr>
          <w:b/>
          <w:bCs/>
          <w:lang w:val="fr-FR"/>
        </w:rPr>
      </w:pPr>
      <w:r w:rsidRPr="008B62B9">
        <w:rPr>
          <w:b/>
          <w:bCs/>
          <w:lang w:val="fr-FR"/>
        </w:rPr>
        <w:lastRenderedPageBreak/>
        <w:t>12. Protection des données</w:t>
      </w:r>
    </w:p>
    <w:p w14:paraId="562C3275" w14:textId="5783A005" w:rsidR="00217AA2" w:rsidRPr="008B62B9" w:rsidRDefault="00217AA2" w:rsidP="00217AA2">
      <w:pPr>
        <w:rPr>
          <w:lang w:val="fr-FR"/>
        </w:rPr>
      </w:pPr>
      <w:r w:rsidRPr="008B62B9">
        <w:rPr>
          <w:lang w:val="fr-FR"/>
        </w:rPr>
        <w:t xml:space="preserve">Le traitement des données à caractère personnel dans le cadre de l'utilisation du site web est régi par la politique de confidentialité distincte de </w:t>
      </w:r>
      <w:r w:rsidR="009761CF" w:rsidRPr="008B62B9">
        <w:rPr>
          <w:lang w:val="fr-FR"/>
        </w:rPr>
        <w:t>SMACCESS</w:t>
      </w:r>
      <w:r w:rsidRPr="008B62B9">
        <w:rPr>
          <w:lang w:val="fr-FR"/>
        </w:rPr>
        <w:t>, disponible à l'adresse</w:t>
      </w:r>
      <w:hyperlink r:id="rId6" w:anchor="privacy" w:history="1">
        <w:r w:rsidR="009761CF" w:rsidRPr="008B62B9">
          <w:rPr>
            <w:rStyle w:val="Hyperlink"/>
            <w:lang w:val="fr-FR"/>
          </w:rPr>
          <w:t xml:space="preserve"> https://www.smaccess.lu/impressum/#privacy</w:t>
        </w:r>
      </w:hyperlink>
      <w:r w:rsidRPr="008B62B9">
        <w:rPr>
          <w:lang w:val="fr-FR"/>
        </w:rPr>
        <w:t>.</w:t>
      </w:r>
    </w:p>
    <w:p w14:paraId="789898C7" w14:textId="77777777" w:rsidR="00217AA2" w:rsidRPr="008B62B9" w:rsidRDefault="00217AA2" w:rsidP="00217AA2">
      <w:pPr>
        <w:rPr>
          <w:b/>
          <w:bCs/>
          <w:lang w:val="fr-FR"/>
        </w:rPr>
      </w:pPr>
      <w:r w:rsidRPr="008B62B9">
        <w:rPr>
          <w:b/>
          <w:bCs/>
          <w:lang w:val="fr-FR"/>
        </w:rPr>
        <w:t>13. Cookies et technologies similaires</w:t>
      </w:r>
    </w:p>
    <w:p w14:paraId="112A082D" w14:textId="77777777" w:rsidR="00217AA2" w:rsidRPr="008B62B9" w:rsidRDefault="00217AA2" w:rsidP="00217AA2">
      <w:pPr>
        <w:rPr>
          <w:lang w:val="fr-FR"/>
        </w:rPr>
      </w:pPr>
      <w:r w:rsidRPr="008B62B9">
        <w:rPr>
          <w:lang w:val="fr-FR"/>
        </w:rPr>
        <w:t>Le site web peut utiliser des cookies ou des technologies similaires.</w:t>
      </w:r>
    </w:p>
    <w:p w14:paraId="14885FD2" w14:textId="77777777" w:rsidR="00217AA2" w:rsidRPr="008B62B9" w:rsidRDefault="00217AA2" w:rsidP="00217AA2">
      <w:pPr>
        <w:rPr>
          <w:lang w:val="fr-FR"/>
        </w:rPr>
      </w:pPr>
      <w:r w:rsidRPr="008B62B9">
        <w:rPr>
          <w:lang w:val="fr-FR"/>
        </w:rPr>
        <w:t>Dans la mesure où des cookies ou des technologies similaires non strictement nécessaires sur le plan technique sont utilisés, leur utilisation n'a lieu qu'après information correspondante et, dans la mesure où la loi l'exige, après consentement de l'utilisateur.</w:t>
      </w:r>
    </w:p>
    <w:p w14:paraId="38A1F1CC" w14:textId="77777777" w:rsidR="00217AA2" w:rsidRPr="008B62B9" w:rsidRDefault="00217AA2" w:rsidP="00217AA2">
      <w:pPr>
        <w:rPr>
          <w:b/>
          <w:bCs/>
          <w:lang w:val="fr-FR"/>
        </w:rPr>
      </w:pPr>
      <w:r w:rsidRPr="008B62B9">
        <w:rPr>
          <w:b/>
          <w:bCs/>
          <w:lang w:val="fr-FR"/>
        </w:rPr>
        <w:t>14. Modifications des conditions d'utilisation</w:t>
      </w:r>
    </w:p>
    <w:p w14:paraId="37C5E4F2" w14:textId="7529F556" w:rsidR="00217AA2" w:rsidRPr="008B62B9" w:rsidRDefault="009761CF" w:rsidP="00217AA2">
      <w:pPr>
        <w:rPr>
          <w:lang w:val="fr-FR"/>
        </w:rPr>
      </w:pPr>
      <w:r w:rsidRPr="008B62B9">
        <w:rPr>
          <w:lang w:val="fr-FR"/>
        </w:rPr>
        <w:t xml:space="preserve">SMACCESS </w:t>
      </w:r>
      <w:r w:rsidR="00217AA2" w:rsidRPr="008B62B9">
        <w:rPr>
          <w:lang w:val="fr-FR"/>
        </w:rPr>
        <w:t>se réserve le droit de modifier les présentes conditions d'utilisation à tout moment avec effet pour l'avenir.</w:t>
      </w:r>
    </w:p>
    <w:p w14:paraId="3DECD67B" w14:textId="77777777" w:rsidR="00217AA2" w:rsidRPr="008B62B9" w:rsidRDefault="00217AA2" w:rsidP="00217AA2">
      <w:pPr>
        <w:rPr>
          <w:lang w:val="fr-FR"/>
        </w:rPr>
      </w:pPr>
      <w:r w:rsidRPr="008B62B9">
        <w:rPr>
          <w:lang w:val="fr-FR"/>
        </w:rPr>
        <w:t>La version en vigueur est disponible sur le site web. L'utilisation continue du site web est soumise à la version publiée au moment de l'utilisation.</w:t>
      </w:r>
    </w:p>
    <w:p w14:paraId="41ECF9DC" w14:textId="77777777" w:rsidR="00217AA2" w:rsidRPr="008B62B9" w:rsidRDefault="00217AA2" w:rsidP="00217AA2">
      <w:pPr>
        <w:rPr>
          <w:b/>
          <w:bCs/>
          <w:lang w:val="fr-FR"/>
        </w:rPr>
      </w:pPr>
      <w:r w:rsidRPr="008B62B9">
        <w:rPr>
          <w:b/>
          <w:bCs/>
          <w:lang w:val="fr-FR"/>
        </w:rPr>
        <w:t>15. Clause de sauvegarde</w:t>
      </w:r>
    </w:p>
    <w:p w14:paraId="3B3A4A35" w14:textId="77777777" w:rsidR="00217AA2" w:rsidRPr="008B62B9" w:rsidRDefault="00217AA2" w:rsidP="00217AA2">
      <w:pPr>
        <w:rPr>
          <w:lang w:val="fr-FR"/>
        </w:rPr>
      </w:pPr>
      <w:r w:rsidRPr="008B62B9">
        <w:rPr>
          <w:lang w:val="fr-FR"/>
        </w:rPr>
        <w:t>Si certaines dispositions des présentes conditions d'utilisation s'avéraient ou devenaient totalement ou partiellement invalides, nulles ou inapplicables, la validité des autres dispositions n'en serait pas affectée.</w:t>
      </w:r>
    </w:p>
    <w:p w14:paraId="463DB290" w14:textId="77777777" w:rsidR="00217AA2" w:rsidRPr="008B62B9" w:rsidRDefault="00217AA2" w:rsidP="00217AA2">
      <w:pPr>
        <w:rPr>
          <w:lang w:val="fr-FR"/>
        </w:rPr>
      </w:pPr>
      <w:r w:rsidRPr="008B62B9">
        <w:rPr>
          <w:lang w:val="fr-FR"/>
        </w:rPr>
        <w:t>La disposition invalide ou inapplicable doit être remplacée par une disposition valide qui se rapproche le plus possible de l'objectif économique de la disposition initiale, dans la mesure où la loi le permet.</w:t>
      </w:r>
    </w:p>
    <w:p w14:paraId="47F819F3" w14:textId="77777777" w:rsidR="00217AA2" w:rsidRPr="008B62B9" w:rsidRDefault="00217AA2" w:rsidP="00217AA2">
      <w:pPr>
        <w:rPr>
          <w:b/>
          <w:bCs/>
          <w:lang w:val="fr-FR"/>
        </w:rPr>
      </w:pPr>
      <w:r w:rsidRPr="008B62B9">
        <w:rPr>
          <w:b/>
          <w:bCs/>
          <w:lang w:val="fr-FR"/>
        </w:rPr>
        <w:t>16. Droit applicable et juridiction compétente</w:t>
      </w:r>
    </w:p>
    <w:p w14:paraId="14085EBD" w14:textId="77777777" w:rsidR="00217AA2" w:rsidRPr="008B62B9" w:rsidRDefault="00217AA2" w:rsidP="00217AA2">
      <w:pPr>
        <w:rPr>
          <w:lang w:val="fr-FR"/>
        </w:rPr>
      </w:pPr>
      <w:r w:rsidRPr="008B62B9">
        <w:rPr>
          <w:lang w:val="fr-FR"/>
        </w:rPr>
        <w:t>Les présentes conditions d'utilisation sont régies par le droit luxembourgeois.</w:t>
      </w:r>
    </w:p>
    <w:p w14:paraId="20273BE0" w14:textId="77777777" w:rsidR="00217AA2" w:rsidRPr="008B62B9" w:rsidRDefault="00217AA2" w:rsidP="00217AA2">
      <w:pPr>
        <w:rPr>
          <w:lang w:val="fr-FR"/>
        </w:rPr>
      </w:pPr>
      <w:r w:rsidRPr="008B62B9">
        <w:rPr>
          <w:lang w:val="fr-FR"/>
        </w:rPr>
        <w:t>Dans la mesure où la loi le permet, les tribunaux de la ville de Luxembourg sont seuls compétents.</w:t>
      </w:r>
    </w:p>
    <w:p w14:paraId="1C30B13B" w14:textId="77777777" w:rsidR="00217AA2" w:rsidRPr="008B62B9" w:rsidRDefault="00217AA2" w:rsidP="00217AA2">
      <w:pPr>
        <w:rPr>
          <w:lang w:val="fr-FR"/>
        </w:rPr>
      </w:pPr>
      <w:r w:rsidRPr="008B62B9">
        <w:rPr>
          <w:lang w:val="fr-FR"/>
        </w:rPr>
        <w:t>Les dispositions impératives en matière de compétence et de protection des consommateurs restent inchangées.</w:t>
      </w:r>
    </w:p>
    <w:p w14:paraId="130BE866" w14:textId="77777777" w:rsidR="00217AA2" w:rsidRPr="00217AA2" w:rsidRDefault="00000000" w:rsidP="00217AA2">
      <w:r>
        <w:pict w14:anchorId="5059B183">
          <v:rect id="_x0000_i1025" style="width:0;height:1.5pt" o:hralign="center" o:hrstd="t" o:hr="t" fillcolor="#a0a0a0" stroked="f"/>
        </w:pict>
      </w:r>
    </w:p>
    <w:p w14:paraId="05BCEAEF" w14:textId="77777777" w:rsidR="00217AA2" w:rsidRDefault="00217AA2"/>
    <w:sectPr w:rsidR="00217AA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A2"/>
    <w:rsid w:val="000B7818"/>
    <w:rsid w:val="000F5A3D"/>
    <w:rsid w:val="001445B8"/>
    <w:rsid w:val="00217AA2"/>
    <w:rsid w:val="00627DC4"/>
    <w:rsid w:val="008375A3"/>
    <w:rsid w:val="008B62B9"/>
    <w:rsid w:val="008D4052"/>
    <w:rsid w:val="009761CF"/>
    <w:rsid w:val="00B55B5C"/>
    <w:rsid w:val="00C161D4"/>
    <w:rsid w:val="00F95A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BFBC9"/>
  <w15:chartTrackingRefBased/>
  <w15:docId w15:val="{A9602831-5985-410C-941C-57B9688C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1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1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17A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17A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17A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17A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17A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17A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17A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17A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17A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17A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17A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17A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17A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17A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17A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17AA2"/>
    <w:rPr>
      <w:rFonts w:eastAsiaTheme="majorEastAsia" w:cstheme="majorBidi"/>
      <w:color w:val="272727" w:themeColor="text1" w:themeTint="D8"/>
    </w:rPr>
  </w:style>
  <w:style w:type="paragraph" w:styleId="Titel">
    <w:name w:val="Title"/>
    <w:basedOn w:val="Standard"/>
    <w:next w:val="Standard"/>
    <w:link w:val="TitelZchn"/>
    <w:uiPriority w:val="10"/>
    <w:qFormat/>
    <w:rsid w:val="0021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17A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17A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17A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17A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17AA2"/>
    <w:rPr>
      <w:i/>
      <w:iCs/>
      <w:color w:val="404040" w:themeColor="text1" w:themeTint="BF"/>
    </w:rPr>
  </w:style>
  <w:style w:type="paragraph" w:styleId="Listenabsatz">
    <w:name w:val="List Paragraph"/>
    <w:basedOn w:val="Standard"/>
    <w:uiPriority w:val="34"/>
    <w:qFormat/>
    <w:rsid w:val="00217AA2"/>
    <w:pPr>
      <w:ind w:left="720"/>
      <w:contextualSpacing/>
    </w:pPr>
  </w:style>
  <w:style w:type="character" w:styleId="IntensiveHervorhebung">
    <w:name w:val="Intense Emphasis"/>
    <w:basedOn w:val="Absatz-Standardschriftart"/>
    <w:uiPriority w:val="21"/>
    <w:qFormat/>
    <w:rsid w:val="00217AA2"/>
    <w:rPr>
      <w:i/>
      <w:iCs/>
      <w:color w:val="0F4761" w:themeColor="accent1" w:themeShade="BF"/>
    </w:rPr>
  </w:style>
  <w:style w:type="paragraph" w:styleId="IntensivesZitat">
    <w:name w:val="Intense Quote"/>
    <w:basedOn w:val="Standard"/>
    <w:next w:val="Standard"/>
    <w:link w:val="IntensivesZitatZchn"/>
    <w:uiPriority w:val="30"/>
    <w:qFormat/>
    <w:rsid w:val="0021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17AA2"/>
    <w:rPr>
      <w:i/>
      <w:iCs/>
      <w:color w:val="0F4761" w:themeColor="accent1" w:themeShade="BF"/>
    </w:rPr>
  </w:style>
  <w:style w:type="character" w:styleId="IntensiverVerweis">
    <w:name w:val="Intense Reference"/>
    <w:basedOn w:val="Absatz-Standardschriftart"/>
    <w:uiPriority w:val="32"/>
    <w:qFormat/>
    <w:rsid w:val="00217AA2"/>
    <w:rPr>
      <w:b/>
      <w:bCs/>
      <w:smallCaps/>
      <w:color w:val="0F4761" w:themeColor="accent1" w:themeShade="BF"/>
      <w:spacing w:val="5"/>
    </w:rPr>
  </w:style>
  <w:style w:type="character" w:styleId="Hyperlink">
    <w:name w:val="Hyperlink"/>
    <w:basedOn w:val="Absatz-Standardschriftart"/>
    <w:uiPriority w:val="99"/>
    <w:unhideWhenUsed/>
    <w:rsid w:val="009761CF"/>
    <w:rPr>
      <w:color w:val="467886" w:themeColor="hyperlink"/>
      <w:u w:val="single"/>
    </w:rPr>
  </w:style>
  <w:style w:type="character" w:styleId="NichtaufgelsteErwhnung">
    <w:name w:val="Unresolved Mention"/>
    <w:basedOn w:val="Absatz-Standardschriftart"/>
    <w:uiPriority w:val="99"/>
    <w:semiHidden/>
    <w:unhideWhenUsed/>
    <w:rsid w:val="0097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ccess.lu/impressum/" TargetMode="External"/><Relationship Id="rId5" Type="http://schemas.openxmlformats.org/officeDocument/2006/relationships/hyperlink" Target="tel:+352-26-95-76-76" TargetMode="External"/><Relationship Id="rId4" Type="http://schemas.openxmlformats.org/officeDocument/2006/relationships/hyperlink" Target="mailto:info@smaccess.lu?subject=Informationsanfrage%20-%20Kontaktanfrage%20Herausgeber%20www.smaccess.lu%20%5Bvon%20www.smaccess.lu%20via%20OrganicSearch%5D%20%23639117588525973482"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1134</Words>
  <Characters>7145</Characters>
  <Application>Microsoft Office Word</Application>
  <DocSecurity>0</DocSecurity>
  <Lines>59</Lines>
  <Paragraphs>16</Paragraphs>
  <ScaleCrop>false</ScaleCrop>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Hannen</dc:creator>
  <cp:keywords>, docId:BED8B2F862A8E7638AF9871751B1E6ED</cp:keywords>
  <dc:description/>
  <cp:lastModifiedBy>Sebastian Schrouben - Smaccess</cp:lastModifiedBy>
  <cp:revision>6</cp:revision>
  <dcterms:created xsi:type="dcterms:W3CDTF">2026-05-18T09:10:00Z</dcterms:created>
  <dcterms:modified xsi:type="dcterms:W3CDTF">2026-05-18T09:19:00Z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entifier">
    <vt:lpwstr>0e20cfd3-31f3-45da-82ed-ef0cb6625ec9</vt:lpwstr>
  </property>
</Properties>
</file>